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9115D" w14:textId="7AEA4543" w:rsidR="00D03926" w:rsidRDefault="005A3A96" w:rsidP="005A3A96">
      <w:pPr>
        <w:jc w:val="center"/>
      </w:pPr>
      <w:r>
        <w:rPr>
          <w:noProof/>
        </w:rPr>
        <w:drawing>
          <wp:inline distT="0" distB="0" distL="0" distR="0" wp14:anchorId="08701780" wp14:editId="77C5D012">
            <wp:extent cx="1524000" cy="1524000"/>
            <wp:effectExtent l="0" t="0" r="0" b="0"/>
            <wp:docPr id="1794217476" name="Picture 1" descr="A logo with a red and blue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217476" name="Picture 1" descr="A logo with a red and blue design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CF89A" w14:textId="27CE59F4" w:rsidR="005A3A96" w:rsidRPr="005A3A96" w:rsidRDefault="005A3A96" w:rsidP="005A3A96">
      <w:pPr>
        <w:jc w:val="center"/>
        <w:rPr>
          <w:b/>
          <w:bCs/>
          <w:sz w:val="72"/>
          <w:szCs w:val="72"/>
        </w:rPr>
      </w:pPr>
      <w:r w:rsidRPr="005A3A96">
        <w:rPr>
          <w:b/>
          <w:bCs/>
          <w:sz w:val="72"/>
          <w:szCs w:val="72"/>
        </w:rPr>
        <w:t>VOLUNTEERS WANTED!</w:t>
      </w:r>
    </w:p>
    <w:p w14:paraId="553E5A78" w14:textId="12FDB3CF" w:rsidR="005A3A96" w:rsidRDefault="005A3A96" w:rsidP="005A3A96">
      <w:pPr>
        <w:jc w:val="center"/>
      </w:pPr>
      <w:r>
        <w:t>The Western Massachusetts Simulated Emergency Test (SET) will be held Saturday, 04 October 2025 from 10AM to 2PM local time (rain date Sunday 05 October)</w:t>
      </w:r>
      <w:r w:rsidR="00D565A8">
        <w:t xml:space="preserve"> and </w:t>
      </w:r>
      <w:r>
        <w:t xml:space="preserve">WMA ARES is looking for amateur radio operators willing and able to </w:t>
      </w:r>
      <w:proofErr w:type="gramStart"/>
      <w:r>
        <w:t>help out</w:t>
      </w:r>
      <w:proofErr w:type="gramEnd"/>
      <w:r w:rsidR="00D565A8">
        <w:t>!</w:t>
      </w:r>
    </w:p>
    <w:p w14:paraId="0FE0FC10" w14:textId="77458F01" w:rsidR="00D565A8" w:rsidRPr="00D565A8" w:rsidRDefault="00D565A8" w:rsidP="005A3A96">
      <w:pPr>
        <w:jc w:val="center"/>
        <w:rPr>
          <w:b/>
          <w:bCs/>
          <w:sz w:val="32"/>
          <w:szCs w:val="32"/>
          <w:u w:val="single"/>
        </w:rPr>
      </w:pPr>
      <w:r w:rsidRPr="00D565A8">
        <w:rPr>
          <w:b/>
          <w:bCs/>
          <w:sz w:val="32"/>
          <w:szCs w:val="32"/>
          <w:u w:val="single"/>
        </w:rPr>
        <w:t>THE SCENARIO</w:t>
      </w:r>
    </w:p>
    <w:p w14:paraId="10C6C391" w14:textId="7CFFA325" w:rsidR="00D565A8" w:rsidRDefault="00D565A8" w:rsidP="005A3A96">
      <w:pPr>
        <w:jc w:val="center"/>
      </w:pPr>
      <w:r>
        <w:t xml:space="preserve">A large-scale cyber attack has disrupted normal electrical power distribution and internet systems throughout the Western Massachusetts Section.  None of the amateur radio repeaters are on the air except for those </w:t>
      </w:r>
      <w:proofErr w:type="gramStart"/>
      <w:r>
        <w:t>few with</w:t>
      </w:r>
      <w:proofErr w:type="gramEnd"/>
      <w:r>
        <w:t xml:space="preserve"> backup generators or solar power.</w:t>
      </w:r>
    </w:p>
    <w:p w14:paraId="31D20C17" w14:textId="6797FAE4" w:rsidR="005A3A96" w:rsidRPr="00D565A8" w:rsidRDefault="00D565A8" w:rsidP="005A3A96">
      <w:pPr>
        <w:jc w:val="center"/>
        <w:rPr>
          <w:b/>
          <w:bCs/>
          <w:sz w:val="32"/>
          <w:szCs w:val="32"/>
          <w:u w:val="single"/>
        </w:rPr>
      </w:pPr>
      <w:r w:rsidRPr="00D565A8">
        <w:rPr>
          <w:b/>
          <w:bCs/>
          <w:sz w:val="32"/>
          <w:szCs w:val="32"/>
          <w:u w:val="single"/>
        </w:rPr>
        <w:t>THE MISSION</w:t>
      </w:r>
    </w:p>
    <w:p w14:paraId="071F7FA2" w14:textId="26755D3F" w:rsidR="00D565A8" w:rsidRDefault="00D565A8" w:rsidP="005A3A96">
      <w:pPr>
        <w:jc w:val="center"/>
      </w:pPr>
      <w:r>
        <w:t>WMA ARES has been asked to staff shelter locations and pass logistics traffic using ICS-213 forms between local shelters and MEMA and/or FEMA.</w:t>
      </w:r>
    </w:p>
    <w:p w14:paraId="13EDDB53" w14:textId="6ED5992E" w:rsidR="00D565A8" w:rsidRPr="00D565A8" w:rsidRDefault="00D565A8" w:rsidP="005A3A96">
      <w:pPr>
        <w:jc w:val="center"/>
        <w:rPr>
          <w:b/>
          <w:bCs/>
          <w:sz w:val="32"/>
          <w:szCs w:val="32"/>
          <w:u w:val="single"/>
        </w:rPr>
      </w:pPr>
      <w:r w:rsidRPr="00D565A8">
        <w:rPr>
          <w:b/>
          <w:bCs/>
          <w:sz w:val="32"/>
          <w:szCs w:val="32"/>
          <w:u w:val="single"/>
        </w:rPr>
        <w:t>THE PLAN</w:t>
      </w:r>
    </w:p>
    <w:p w14:paraId="423CAB27" w14:textId="29E7D1F6" w:rsidR="00D565A8" w:rsidRDefault="00D565A8" w:rsidP="005A3A96">
      <w:pPr>
        <w:jc w:val="center"/>
      </w:pPr>
      <w:r>
        <w:t>With few of our wide-area repeaters available, how will we pass the traffic?  VHF Simplex using relay stations in elevated locations?  HF 80-meter NVIS?  WinLink?  We haven’t decided yet, but you can help us solve this problem!</w:t>
      </w:r>
    </w:p>
    <w:p w14:paraId="2CEB592E" w14:textId="4A9816DD" w:rsidR="00D565A8" w:rsidRDefault="00D565A8" w:rsidP="005A3A96">
      <w:pPr>
        <w:jc w:val="center"/>
      </w:pPr>
      <w:r>
        <w:t xml:space="preserve">Contact the WMA Section Emergency Coordinator, Chuck Chandler WS1L </w:t>
      </w:r>
      <w:hyperlink r:id="rId5" w:history="1">
        <w:r w:rsidRPr="0086534E">
          <w:rPr>
            <w:rStyle w:val="Hyperlink"/>
          </w:rPr>
          <w:t>chandlerusm@gmail.com</w:t>
        </w:r>
      </w:hyperlink>
      <w:r w:rsidR="009C455E">
        <w:t>, o</w:t>
      </w:r>
      <w:r>
        <w:t>r your local District Emergency Coordinator or Emergency Coordinator</w:t>
      </w:r>
      <w:r w:rsidR="009C455E">
        <w:t xml:space="preserve">, </w:t>
      </w:r>
      <w:r w:rsidRPr="00D565A8">
        <w:t>http://www.arrl.org/field-appointments</w:t>
      </w:r>
    </w:p>
    <w:p w14:paraId="1F6C694A" w14:textId="208E5618" w:rsidR="00D565A8" w:rsidRPr="005A3A96" w:rsidRDefault="00D565A8" w:rsidP="005A3A96">
      <w:pPr>
        <w:jc w:val="center"/>
      </w:pPr>
      <w:r w:rsidRPr="00D565A8">
        <w:drawing>
          <wp:inline distT="0" distB="0" distL="0" distR="0" wp14:anchorId="0F89A2B3" wp14:editId="48F18C12">
            <wp:extent cx="1933575" cy="1913912"/>
            <wp:effectExtent l="0" t="0" r="0" b="0"/>
            <wp:docPr id="1581956506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956506" name="Picture 1" descr="A qr code on a white backgroun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6265" cy="191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5A8" w:rsidRPr="005A3A96" w:rsidSect="009C455E">
      <w:pgSz w:w="12240" w:h="15840"/>
      <w:pgMar w:top="63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A96"/>
    <w:rsid w:val="005A3A96"/>
    <w:rsid w:val="006731EA"/>
    <w:rsid w:val="009C455E"/>
    <w:rsid w:val="00D03926"/>
    <w:rsid w:val="00D565A8"/>
    <w:rsid w:val="00DD42E9"/>
    <w:rsid w:val="00E03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1CCFD"/>
  <w15:chartTrackingRefBased/>
  <w15:docId w15:val="{43D2DE7B-58A8-4ED7-8301-2B41EDBB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A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A9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A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3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3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A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65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6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handlerusm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Chandler</dc:creator>
  <cp:keywords/>
  <dc:description/>
  <cp:lastModifiedBy>Charles Chandler</cp:lastModifiedBy>
  <cp:revision>2</cp:revision>
  <dcterms:created xsi:type="dcterms:W3CDTF">2025-08-21T14:08:00Z</dcterms:created>
  <dcterms:modified xsi:type="dcterms:W3CDTF">2025-08-21T15:05:00Z</dcterms:modified>
</cp:coreProperties>
</file>