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28D" w:rsidRDefault="004D228D" w:rsidP="004D228D">
      <w:pPr>
        <w:pStyle w:val="main-title"/>
        <w:shd w:val="clear" w:color="auto" w:fill="FFFFFF"/>
        <w:spacing w:before="0" w:beforeAutospacing="0" w:after="0" w:afterAutospacing="0" w:line="288" w:lineRule="atLeast"/>
        <w:jc w:val="center"/>
      </w:pPr>
      <w:r>
        <w:rPr>
          <w:noProof/>
          <w:lang w:val="en-US" w:eastAsia="en-US"/>
        </w:rPr>
        <w:drawing>
          <wp:anchor distT="0" distB="0" distL="114300" distR="114300" simplePos="0" relativeHeight="251661312" behindDoc="0" locked="0" layoutInCell="1" allowOverlap="1">
            <wp:simplePos x="0" y="0"/>
            <wp:positionH relativeFrom="margin">
              <wp:align>right</wp:align>
            </wp:positionH>
            <wp:positionV relativeFrom="paragraph">
              <wp:posOffset>518</wp:posOffset>
            </wp:positionV>
            <wp:extent cx="652145" cy="904875"/>
            <wp:effectExtent l="0" t="0" r="0" b="9525"/>
            <wp:wrapSquare wrapText="bothSides"/>
            <wp:docPr id="3" name="Immagine 3" descr="http://www.arrl.org/images/view/News/ILLW-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rl.org/images/view/News/ILLW-L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2145" cy="904875"/>
                    </a:xfrm>
                    <a:prstGeom prst="rect">
                      <a:avLst/>
                    </a:prstGeom>
                    <a:noFill/>
                    <a:ln>
                      <a:noFill/>
                    </a:ln>
                  </pic:spPr>
                </pic:pic>
              </a:graphicData>
            </a:graphic>
          </wp:anchor>
        </w:drawing>
      </w:r>
      <w:r>
        <w:rPr>
          <w:noProof/>
          <w:lang w:val="en-US" w:eastAsia="en-US"/>
        </w:rPr>
        <w:drawing>
          <wp:anchor distT="0" distB="0" distL="114300" distR="114300" simplePos="0" relativeHeight="251658240" behindDoc="0" locked="0" layoutInCell="1" allowOverlap="1">
            <wp:simplePos x="0" y="0"/>
            <wp:positionH relativeFrom="margin">
              <wp:align>left</wp:align>
            </wp:positionH>
            <wp:positionV relativeFrom="paragraph">
              <wp:posOffset>480</wp:posOffset>
            </wp:positionV>
            <wp:extent cx="863082" cy="871690"/>
            <wp:effectExtent l="0" t="0" r="0" b="5080"/>
            <wp:wrapSquare wrapText="bothSides"/>
            <wp:docPr id="1" name="Immagine 1" descr="     ALEXANDRIA RADIO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LEXANDRIA RADIO CLU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082" cy="871690"/>
                    </a:xfrm>
                    <a:prstGeom prst="rect">
                      <a:avLst/>
                    </a:prstGeom>
                    <a:noFill/>
                    <a:ln>
                      <a:noFill/>
                    </a:ln>
                  </pic:spPr>
                </pic:pic>
              </a:graphicData>
            </a:graphic>
          </wp:anchor>
        </w:drawing>
      </w:r>
      <w:r w:rsidRPr="004D228D">
        <w:rPr>
          <w:rFonts w:ascii="Segoe UI" w:hAnsi="Segoe UI" w:cs="Segoe UI"/>
          <w:b/>
          <w:bCs/>
          <w:noProof/>
          <w:color w:val="595959" w:themeColor="text1" w:themeTint="A6"/>
          <w:sz w:val="48"/>
          <w:szCs w:val="48"/>
          <w:lang w:val="en-US" w:eastAsia="en-US"/>
        </w:rPr>
        <mc:AlternateContent>
          <mc:Choice Requires="wps">
            <w:drawing>
              <wp:anchor distT="45720" distB="45720" distL="114300" distR="114300" simplePos="0" relativeHeight="251660288" behindDoc="0" locked="0" layoutInCell="1" allowOverlap="1">
                <wp:simplePos x="0" y="0"/>
                <wp:positionH relativeFrom="column">
                  <wp:posOffset>972185</wp:posOffset>
                </wp:positionH>
                <wp:positionV relativeFrom="paragraph">
                  <wp:posOffset>52705</wp:posOffset>
                </wp:positionV>
                <wp:extent cx="4328795" cy="1404620"/>
                <wp:effectExtent l="0" t="0" r="0" b="825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795" cy="1404620"/>
                        </a:xfrm>
                        <a:prstGeom prst="rect">
                          <a:avLst/>
                        </a:prstGeom>
                        <a:solidFill>
                          <a:srgbClr val="FFFFFF"/>
                        </a:solidFill>
                        <a:ln w="9525">
                          <a:noFill/>
                          <a:miter lim="800000"/>
                          <a:headEnd/>
                          <a:tailEnd/>
                        </a:ln>
                      </wps:spPr>
                      <wps:txbx>
                        <w:txbxContent>
                          <w:p w:rsidR="004D228D" w:rsidRDefault="004D228D" w:rsidP="004D228D">
                            <w:pPr>
                              <w:spacing w:after="0"/>
                              <w:jc w:val="center"/>
                              <w:rPr>
                                <w:rFonts w:ascii="Segoe UI" w:hAnsi="Segoe UI" w:cs="Segoe UI"/>
                                <w:b/>
                                <w:bCs/>
                                <w:color w:val="595959" w:themeColor="text1" w:themeTint="A6"/>
                                <w:sz w:val="48"/>
                                <w:szCs w:val="48"/>
                              </w:rPr>
                            </w:pPr>
                            <w:hyperlink r:id="rId8" w:history="1">
                              <w:r w:rsidRPr="004D228D">
                                <w:rPr>
                                  <w:rStyle w:val="Hyperlink"/>
                                  <w:rFonts w:ascii="Segoe UI" w:hAnsi="Segoe UI" w:cs="Segoe UI"/>
                                  <w:b/>
                                  <w:bCs/>
                                  <w:color w:val="595959" w:themeColor="text1" w:themeTint="A6"/>
                                  <w:sz w:val="48"/>
                                  <w:szCs w:val="48"/>
                                  <w:u w:val="none"/>
                                  <w:bdr w:val="none" w:sz="0" w:space="0" w:color="auto" w:frame="1"/>
                                </w:rPr>
                                <w:t>ALEXANDRIA RADIO CLUB</w:t>
                              </w:r>
                            </w:hyperlink>
                          </w:p>
                          <w:p w:rsidR="004D228D" w:rsidRPr="004D228D" w:rsidRDefault="004D228D" w:rsidP="004D228D">
                            <w:pPr>
                              <w:spacing w:after="0"/>
                              <w:jc w:val="center"/>
                              <w:rPr>
                                <w:sz w:val="28"/>
                                <w:szCs w:val="28"/>
                              </w:rPr>
                            </w:pPr>
                            <w:r w:rsidRPr="004D228D">
                              <w:rPr>
                                <w:rFonts w:ascii="Segoe UI" w:hAnsi="Segoe UI" w:cs="Segoe UI"/>
                                <w:b/>
                                <w:bCs/>
                                <w:color w:val="595959" w:themeColor="text1" w:themeTint="A6"/>
                                <w:sz w:val="28"/>
                                <w:szCs w:val="28"/>
                              </w:rPr>
                              <w:t>International Lighthouse Lightship Weekend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76.55pt;margin-top:4.15pt;width:340.8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" stroked="f">
                <v:textbox style="mso-fit-shape-to-text:t">
                  <w:txbxContent>
                    <w:p w:rsidR="004D228D" w:rsidRDefault="004D228D" w:rsidP="004D228D">
                      <w:pPr>
                        <w:spacing w:after="0"/>
                        <w:jc w:val="center"/>
                        <w:rPr>
                          <w:rFonts w:ascii="Segoe UI" w:hAnsi="Segoe UI" w:cs="Segoe UI"/>
                          <w:b/>
                          <w:bCs/>
                          <w:color w:val="595959" w:themeColor="text1" w:themeTint="A6"/>
                          <w:sz w:val="48"/>
                          <w:szCs w:val="48"/>
                        </w:rPr>
                      </w:pPr>
                      <w:r w:rsidRPr="004D228D">
                        <w:rPr>
                          <w:rFonts w:ascii="Segoe UI" w:hAnsi="Segoe UI" w:cs="Segoe UI"/>
                          <w:b/>
                          <w:bCs/>
                          <w:color w:val="595959" w:themeColor="text1" w:themeTint="A6"/>
                          <w:sz w:val="48"/>
                          <w:szCs w:val="48"/>
                        </w:rPr>
                        <w:fldChar w:fldCharType="begin"/>
                      </w:r>
                      <w:r w:rsidRPr="004D228D">
                        <w:rPr>
                          <w:rFonts w:ascii="Segoe UI" w:hAnsi="Segoe UI" w:cs="Segoe UI"/>
                          <w:b/>
                          <w:bCs/>
                          <w:color w:val="595959" w:themeColor="text1" w:themeTint="A6"/>
                          <w:sz w:val="48"/>
                          <w:szCs w:val="48"/>
                        </w:rPr>
                        <w:instrText xml:space="preserve"> HYPERLINK "https://w4hfh.org/" </w:instrText>
                      </w:r>
                      <w:r w:rsidRPr="004D228D">
                        <w:rPr>
                          <w:rFonts w:ascii="Segoe UI" w:hAnsi="Segoe UI" w:cs="Segoe UI"/>
                          <w:b/>
                          <w:bCs/>
                          <w:color w:val="595959" w:themeColor="text1" w:themeTint="A6"/>
                          <w:sz w:val="48"/>
                          <w:szCs w:val="48"/>
                        </w:rPr>
                        <w:fldChar w:fldCharType="separate"/>
                      </w:r>
                      <w:r w:rsidRPr="004D228D">
                        <w:rPr>
                          <w:rStyle w:val="Collegamentoipertestuale"/>
                          <w:rFonts w:ascii="Segoe UI" w:hAnsi="Segoe UI" w:cs="Segoe UI"/>
                          <w:b/>
                          <w:bCs/>
                          <w:color w:val="595959" w:themeColor="text1" w:themeTint="A6"/>
                          <w:sz w:val="48"/>
                          <w:szCs w:val="48"/>
                          <w:u w:val="none"/>
                          <w:bdr w:val="none" w:sz="0" w:space="0" w:color="auto" w:frame="1"/>
                        </w:rPr>
                        <w:t>ALEXANDRIA RADIO CLUB</w:t>
                      </w:r>
                      <w:r w:rsidRPr="004D228D">
                        <w:rPr>
                          <w:rFonts w:ascii="Segoe UI" w:hAnsi="Segoe UI" w:cs="Segoe UI"/>
                          <w:b/>
                          <w:bCs/>
                          <w:color w:val="595959" w:themeColor="text1" w:themeTint="A6"/>
                          <w:sz w:val="48"/>
                          <w:szCs w:val="48"/>
                        </w:rPr>
                        <w:fldChar w:fldCharType="end"/>
                      </w:r>
                    </w:p>
                    <w:p w:rsidR="004D228D" w:rsidRPr="004D228D" w:rsidRDefault="004D228D" w:rsidP="004D228D">
                      <w:pPr>
                        <w:spacing w:after="0"/>
                        <w:jc w:val="center"/>
                        <w:rPr>
                          <w:sz w:val="28"/>
                          <w:szCs w:val="28"/>
                        </w:rPr>
                      </w:pPr>
                      <w:r w:rsidRPr="004D228D">
                        <w:rPr>
                          <w:rFonts w:ascii="Segoe UI" w:hAnsi="Segoe UI" w:cs="Segoe UI"/>
                          <w:b/>
                          <w:bCs/>
                          <w:color w:val="595959" w:themeColor="text1" w:themeTint="A6"/>
                          <w:sz w:val="28"/>
                          <w:szCs w:val="28"/>
                        </w:rPr>
                        <w:t xml:space="preserve">International </w:t>
                      </w:r>
                      <w:proofErr w:type="spellStart"/>
                      <w:r w:rsidRPr="004D228D">
                        <w:rPr>
                          <w:rFonts w:ascii="Segoe UI" w:hAnsi="Segoe UI" w:cs="Segoe UI"/>
                          <w:b/>
                          <w:bCs/>
                          <w:color w:val="595959" w:themeColor="text1" w:themeTint="A6"/>
                          <w:sz w:val="28"/>
                          <w:szCs w:val="28"/>
                        </w:rPr>
                        <w:t>Lighthouse</w:t>
                      </w:r>
                      <w:proofErr w:type="spellEnd"/>
                      <w:r w:rsidRPr="004D228D">
                        <w:rPr>
                          <w:rFonts w:ascii="Segoe UI" w:hAnsi="Segoe UI" w:cs="Segoe UI"/>
                          <w:b/>
                          <w:bCs/>
                          <w:color w:val="595959" w:themeColor="text1" w:themeTint="A6"/>
                          <w:sz w:val="28"/>
                          <w:szCs w:val="28"/>
                        </w:rPr>
                        <w:t xml:space="preserve"> </w:t>
                      </w:r>
                      <w:proofErr w:type="spellStart"/>
                      <w:r w:rsidRPr="004D228D">
                        <w:rPr>
                          <w:rFonts w:ascii="Segoe UI" w:hAnsi="Segoe UI" w:cs="Segoe UI"/>
                          <w:b/>
                          <w:bCs/>
                          <w:color w:val="595959" w:themeColor="text1" w:themeTint="A6"/>
                          <w:sz w:val="28"/>
                          <w:szCs w:val="28"/>
                        </w:rPr>
                        <w:t>Lightship</w:t>
                      </w:r>
                      <w:proofErr w:type="spellEnd"/>
                      <w:r w:rsidRPr="004D228D">
                        <w:rPr>
                          <w:rFonts w:ascii="Segoe UI" w:hAnsi="Segoe UI" w:cs="Segoe UI"/>
                          <w:b/>
                          <w:bCs/>
                          <w:color w:val="595959" w:themeColor="text1" w:themeTint="A6"/>
                          <w:sz w:val="28"/>
                          <w:szCs w:val="28"/>
                        </w:rPr>
                        <w:t xml:space="preserve"> Weekend</w:t>
                      </w:r>
                    </w:p>
                  </w:txbxContent>
                </v:textbox>
                <w10:wrap type="square"/>
              </v:shape>
            </w:pict>
          </mc:Fallback>
        </mc:AlternateContent>
      </w:r>
    </w:p>
    <w:p w:rsidR="00E23DCC" w:rsidRDefault="004D228D" w:rsidP="007133CD">
      <w:pPr>
        <w:pStyle w:val="main-title"/>
        <w:shd w:val="clear" w:color="auto" w:fill="FFFFFF"/>
        <w:spacing w:before="120" w:beforeAutospacing="0" w:after="0" w:afterAutospacing="0" w:line="288" w:lineRule="atLeast"/>
        <w:ind w:left="1418" w:hanging="1418"/>
        <w:jc w:val="both"/>
        <w:rPr>
          <w:sz w:val="28"/>
          <w:szCs w:val="28"/>
        </w:rPr>
      </w:pPr>
      <w:r w:rsidRPr="00E23DCC">
        <w:rPr>
          <w:sz w:val="28"/>
          <w:szCs w:val="28"/>
        </w:rPr>
        <w:t>WHAT</w:t>
      </w:r>
      <w:r w:rsidRPr="00E23DCC">
        <w:rPr>
          <w:sz w:val="28"/>
          <w:szCs w:val="28"/>
        </w:rPr>
        <w:tab/>
      </w:r>
      <w:r w:rsidR="00E23DCC" w:rsidRPr="00E23DCC">
        <w:rPr>
          <w:sz w:val="28"/>
          <w:szCs w:val="28"/>
        </w:rPr>
        <w:t xml:space="preserve">The International Lighthouse and Lightship Weekend (ILLW) is a highly popular annual event among amateur radio operators. </w:t>
      </w:r>
      <w:r w:rsidR="00E23DCC" w:rsidRPr="00E23DCC">
        <w:rPr>
          <w:b/>
          <w:bCs/>
          <w:sz w:val="28"/>
          <w:szCs w:val="28"/>
        </w:rPr>
        <w:t xml:space="preserve">It's not a contest </w:t>
      </w:r>
      <w:r w:rsidR="00E23DCC" w:rsidRPr="00E23DCC">
        <w:rPr>
          <w:sz w:val="28"/>
          <w:szCs w:val="28"/>
        </w:rPr>
        <w:t>in the traditional sense, but rather a fun and relaxed event focused on connecting amateur radio with maritime heritage.</w:t>
      </w:r>
    </w:p>
    <w:p w:rsidR="00E23DCC" w:rsidRPr="00E23DCC" w:rsidRDefault="00E23DCC" w:rsidP="00E23DCC">
      <w:pPr>
        <w:pStyle w:val="main-title"/>
        <w:shd w:val="clear" w:color="auto" w:fill="FFFFFF"/>
        <w:spacing w:before="0" w:beforeAutospacing="0" w:line="288" w:lineRule="atLeast"/>
        <w:ind w:left="1418"/>
        <w:jc w:val="both"/>
        <w:rPr>
          <w:sz w:val="28"/>
          <w:szCs w:val="28"/>
        </w:rPr>
      </w:pPr>
      <w:r>
        <w:rPr>
          <w:sz w:val="28"/>
          <w:szCs w:val="28"/>
        </w:rPr>
        <w:t xml:space="preserve">The event is eligible for the </w:t>
      </w:r>
      <w:r w:rsidRPr="00E23DCC">
        <w:rPr>
          <w:sz w:val="28"/>
          <w:szCs w:val="28"/>
        </w:rPr>
        <w:t>A</w:t>
      </w:r>
      <w:r>
        <w:rPr>
          <w:sz w:val="28"/>
          <w:szCs w:val="28"/>
        </w:rPr>
        <w:t>mateur Radio Lighthouse Program.</w:t>
      </w:r>
    </w:p>
    <w:p w:rsidR="00E23DCC" w:rsidRPr="00E23DCC" w:rsidRDefault="00E23DCC" w:rsidP="00E23DCC">
      <w:pPr>
        <w:pStyle w:val="main-title"/>
        <w:shd w:val="clear" w:color="auto" w:fill="FFFFFF"/>
        <w:spacing w:line="288" w:lineRule="atLeast"/>
        <w:ind w:left="1416" w:hanging="1416"/>
        <w:jc w:val="both"/>
        <w:rPr>
          <w:sz w:val="28"/>
          <w:szCs w:val="28"/>
        </w:rPr>
      </w:pPr>
      <w:r>
        <w:rPr>
          <w:sz w:val="28"/>
          <w:szCs w:val="28"/>
        </w:rPr>
        <w:t>WHY</w:t>
      </w:r>
      <w:r>
        <w:rPr>
          <w:sz w:val="28"/>
          <w:szCs w:val="28"/>
        </w:rPr>
        <w:tab/>
      </w:r>
      <w:r w:rsidRPr="00E23DCC">
        <w:rPr>
          <w:sz w:val="28"/>
          <w:szCs w:val="28"/>
        </w:rPr>
        <w:t>The main objective of the ILLW is to encourage amateur radio operators to set up temporary stations at or near lighthouses and lightships around the world. Participants aim to make contact with as many other amateur radio stations as possible, particularly other lighthouse-based stations. It also serves to raise awareness about the importance and preservation of lighthouses and lightships.</w:t>
      </w:r>
    </w:p>
    <w:p w:rsidR="00E23DCC" w:rsidRPr="00E23DCC" w:rsidRDefault="004D228D" w:rsidP="00E23DCC">
      <w:pPr>
        <w:pStyle w:val="main-title"/>
        <w:shd w:val="clear" w:color="auto" w:fill="FFFFFF"/>
        <w:spacing w:line="288" w:lineRule="atLeast"/>
        <w:ind w:left="1420" w:hanging="1420"/>
        <w:jc w:val="both"/>
        <w:rPr>
          <w:sz w:val="28"/>
          <w:szCs w:val="28"/>
        </w:rPr>
      </w:pPr>
      <w:r w:rsidRPr="00E23DCC">
        <w:rPr>
          <w:sz w:val="28"/>
          <w:szCs w:val="28"/>
        </w:rPr>
        <w:t>WHEN</w:t>
      </w:r>
      <w:r w:rsidR="00E23DCC">
        <w:rPr>
          <w:sz w:val="28"/>
          <w:szCs w:val="28"/>
        </w:rPr>
        <w:tab/>
      </w:r>
      <w:r w:rsidR="00E23DCC" w:rsidRPr="00E23DCC">
        <w:rPr>
          <w:sz w:val="28"/>
          <w:szCs w:val="28"/>
        </w:rPr>
        <w:t xml:space="preserve">For </w:t>
      </w:r>
      <w:r w:rsidR="00CC66B2">
        <w:rPr>
          <w:sz w:val="28"/>
          <w:szCs w:val="28"/>
        </w:rPr>
        <w:t xml:space="preserve">Jones Point Lighthouse, </w:t>
      </w:r>
      <w:r w:rsidR="00E23DCC" w:rsidRPr="00E23DCC">
        <w:rPr>
          <w:sz w:val="28"/>
          <w:szCs w:val="28"/>
        </w:rPr>
        <w:t>the event will run from:</w:t>
      </w:r>
      <w:r w:rsidR="00E23DCC">
        <w:rPr>
          <w:sz w:val="28"/>
          <w:szCs w:val="28"/>
        </w:rPr>
        <w:t xml:space="preserve"> </w:t>
      </w:r>
      <w:r w:rsidR="00CC66B2">
        <w:rPr>
          <w:b/>
          <w:bCs/>
          <w:sz w:val="28"/>
          <w:szCs w:val="28"/>
        </w:rPr>
        <w:t>0600L</w:t>
      </w:r>
      <w:r w:rsidR="00E23DCC" w:rsidRPr="00E23DCC">
        <w:rPr>
          <w:b/>
          <w:bCs/>
          <w:sz w:val="28"/>
          <w:szCs w:val="28"/>
        </w:rPr>
        <w:t xml:space="preserve"> on Saturday, August </w:t>
      </w:r>
      <w:r w:rsidR="00E23DCC">
        <w:rPr>
          <w:b/>
          <w:bCs/>
          <w:sz w:val="28"/>
          <w:szCs w:val="28"/>
        </w:rPr>
        <w:t>1</w:t>
      </w:r>
      <w:r w:rsidR="00E23DCC" w:rsidRPr="00E23DCC">
        <w:rPr>
          <w:b/>
          <w:bCs/>
          <w:sz w:val="28"/>
          <w:szCs w:val="28"/>
        </w:rPr>
        <w:t>6th</w:t>
      </w:r>
      <w:r w:rsidR="00E23DCC">
        <w:rPr>
          <w:b/>
          <w:bCs/>
          <w:sz w:val="28"/>
          <w:szCs w:val="28"/>
        </w:rPr>
        <w:t xml:space="preserve"> </w:t>
      </w:r>
      <w:r w:rsidR="00E23DCC" w:rsidRPr="00E23DCC">
        <w:rPr>
          <w:b/>
          <w:bCs/>
          <w:sz w:val="28"/>
          <w:szCs w:val="28"/>
        </w:rPr>
        <w:t xml:space="preserve">to </w:t>
      </w:r>
      <w:r w:rsidR="00CC66B2">
        <w:rPr>
          <w:b/>
          <w:bCs/>
          <w:sz w:val="28"/>
          <w:szCs w:val="28"/>
        </w:rPr>
        <w:t>2200L</w:t>
      </w:r>
      <w:r w:rsidR="00E23DCC" w:rsidRPr="00E23DCC">
        <w:rPr>
          <w:b/>
          <w:bCs/>
          <w:sz w:val="28"/>
          <w:szCs w:val="28"/>
        </w:rPr>
        <w:t xml:space="preserve"> on S</w:t>
      </w:r>
      <w:r w:rsidR="00CC66B2">
        <w:rPr>
          <w:b/>
          <w:bCs/>
          <w:sz w:val="28"/>
          <w:szCs w:val="28"/>
        </w:rPr>
        <w:t xml:space="preserve">aturday and 0600L to 2000L on Sunday </w:t>
      </w:r>
      <w:r w:rsidR="00E23DCC" w:rsidRPr="00E23DCC">
        <w:rPr>
          <w:b/>
          <w:bCs/>
          <w:sz w:val="28"/>
          <w:szCs w:val="28"/>
        </w:rPr>
        <w:t xml:space="preserve">    August </w:t>
      </w:r>
      <w:r w:rsidR="00E23DCC">
        <w:rPr>
          <w:b/>
          <w:bCs/>
          <w:sz w:val="28"/>
          <w:szCs w:val="28"/>
        </w:rPr>
        <w:t xml:space="preserve">  </w:t>
      </w:r>
      <w:r w:rsidR="00AE317A">
        <w:rPr>
          <w:b/>
          <w:bCs/>
          <w:sz w:val="28"/>
          <w:szCs w:val="28"/>
        </w:rPr>
        <w:t xml:space="preserve">17th </w:t>
      </w:r>
    </w:p>
    <w:p w:rsidR="004D228D" w:rsidRDefault="004D228D" w:rsidP="004D228D">
      <w:pPr>
        <w:pStyle w:val="main-title"/>
        <w:shd w:val="clear" w:color="auto" w:fill="FFFFFF"/>
        <w:spacing w:before="0" w:beforeAutospacing="0" w:after="0" w:afterAutospacing="0" w:line="288" w:lineRule="atLeast"/>
        <w:jc w:val="both"/>
        <w:rPr>
          <w:sz w:val="28"/>
          <w:szCs w:val="28"/>
        </w:rPr>
      </w:pPr>
      <w:r w:rsidRPr="00E23DCC">
        <w:rPr>
          <w:sz w:val="28"/>
          <w:szCs w:val="28"/>
        </w:rPr>
        <w:t>WHERE</w:t>
      </w:r>
      <w:r w:rsidR="00E23DCC">
        <w:rPr>
          <w:sz w:val="28"/>
          <w:szCs w:val="28"/>
        </w:rPr>
        <w:tab/>
        <w:t xml:space="preserve">JONES POINT LIGHTOUSE </w:t>
      </w:r>
      <w:r w:rsidR="007133CD">
        <w:rPr>
          <w:sz w:val="28"/>
          <w:szCs w:val="28"/>
        </w:rPr>
        <w:t>at Jones Point Park, Alexandria, VA</w:t>
      </w:r>
    </w:p>
    <w:p w:rsidR="007133CD" w:rsidRDefault="007133CD" w:rsidP="007133CD">
      <w:pPr>
        <w:pStyle w:val="main-title"/>
        <w:shd w:val="clear" w:color="auto" w:fill="FFFFFF"/>
        <w:spacing w:before="0" w:beforeAutospacing="0" w:after="0" w:afterAutospacing="0" w:line="288" w:lineRule="atLeast"/>
        <w:ind w:left="1416" w:firstLine="4"/>
        <w:jc w:val="both"/>
        <w:rPr>
          <w:sz w:val="28"/>
          <w:szCs w:val="28"/>
        </w:rPr>
      </w:pPr>
      <w:r w:rsidRPr="00E267BD">
        <w:rPr>
          <w:sz w:val="28"/>
          <w:szCs w:val="28"/>
        </w:rPr>
        <w:t>From I-95/495 in Alexandria, take Exit 1 for Route 1 North. Turn right on Franklin Street. Then turn right on S. Royal Street. Turn left on Jones Point Road. Partway down this road, turn right under the Woodrow Wilson Bridge. The road ends at the parking lot.</w:t>
      </w:r>
    </w:p>
    <w:p w:rsidR="00E23DCC" w:rsidRPr="00E23DCC" w:rsidRDefault="00E23DCC" w:rsidP="004D228D">
      <w:pPr>
        <w:pStyle w:val="main-title"/>
        <w:shd w:val="clear" w:color="auto" w:fill="FFFFFF"/>
        <w:spacing w:before="0" w:beforeAutospacing="0" w:after="0" w:afterAutospacing="0" w:line="288" w:lineRule="atLeast"/>
        <w:jc w:val="both"/>
        <w:rPr>
          <w:sz w:val="28"/>
          <w:szCs w:val="28"/>
        </w:rPr>
      </w:pPr>
    </w:p>
    <w:p w:rsidR="004D228D" w:rsidRDefault="004D228D" w:rsidP="004D228D">
      <w:pPr>
        <w:pStyle w:val="main-title"/>
        <w:shd w:val="clear" w:color="auto" w:fill="FFFFFF"/>
        <w:spacing w:before="0" w:beforeAutospacing="0" w:after="0" w:afterAutospacing="0" w:line="288" w:lineRule="atLeast"/>
        <w:jc w:val="both"/>
        <w:rPr>
          <w:sz w:val="28"/>
          <w:szCs w:val="28"/>
        </w:rPr>
      </w:pPr>
      <w:r w:rsidRPr="00E23DCC">
        <w:rPr>
          <w:sz w:val="28"/>
          <w:szCs w:val="28"/>
        </w:rPr>
        <w:t>WHO</w:t>
      </w:r>
      <w:r w:rsidR="007133CD">
        <w:rPr>
          <w:sz w:val="28"/>
          <w:szCs w:val="28"/>
        </w:rPr>
        <w:tab/>
      </w:r>
      <w:r w:rsidR="007133CD">
        <w:rPr>
          <w:sz w:val="28"/>
          <w:szCs w:val="28"/>
        </w:rPr>
        <w:tab/>
        <w:t xml:space="preserve">Any licensed member. Special Call Sign is: </w:t>
      </w:r>
      <w:r w:rsidR="007133CD" w:rsidRPr="007133CD">
        <w:rPr>
          <w:rFonts w:ascii="Arial" w:hAnsi="Arial" w:cs="Arial"/>
          <w:b/>
          <w:color w:val="222222"/>
          <w:sz w:val="28"/>
          <w:szCs w:val="28"/>
          <w:shd w:val="clear" w:color="auto" w:fill="FFFFFF"/>
        </w:rPr>
        <w:t>W4B</w:t>
      </w:r>
      <w:r w:rsidR="007133CD" w:rsidRPr="007133CD">
        <w:rPr>
          <w:rFonts w:ascii="Arial" w:hAnsi="Arial" w:cs="Arial"/>
          <w:color w:val="222222"/>
          <w:sz w:val="28"/>
          <w:szCs w:val="28"/>
          <w:shd w:val="clear" w:color="auto" w:fill="FFFFFF"/>
        </w:rPr>
        <w:t> </w:t>
      </w:r>
    </w:p>
    <w:p w:rsidR="007133CD" w:rsidRPr="007133CD" w:rsidRDefault="007133CD" w:rsidP="007133CD">
      <w:pPr>
        <w:pStyle w:val="main-title"/>
        <w:shd w:val="clear" w:color="auto" w:fill="FFFFFF"/>
        <w:spacing w:after="120" w:afterAutospacing="0" w:line="288" w:lineRule="atLeast"/>
        <w:ind w:left="1418" w:hanging="1418"/>
        <w:jc w:val="both"/>
        <w:rPr>
          <w:sz w:val="28"/>
          <w:szCs w:val="28"/>
        </w:rPr>
      </w:pPr>
      <w:r>
        <w:rPr>
          <w:sz w:val="28"/>
          <w:szCs w:val="28"/>
        </w:rPr>
        <w:t>HOW</w:t>
      </w:r>
      <w:r>
        <w:rPr>
          <w:sz w:val="28"/>
          <w:szCs w:val="28"/>
        </w:rPr>
        <w:tab/>
      </w:r>
      <w:r w:rsidR="00AE317A">
        <w:rPr>
          <w:sz w:val="28"/>
          <w:szCs w:val="28"/>
        </w:rPr>
        <w:t>US Park Service Property so park is only open 0600 – 2200 daily.  Stay clear of the building and setup out in the grassy areas</w:t>
      </w:r>
      <w:bookmarkStart w:id="0" w:name="_GoBack"/>
      <w:bookmarkEnd w:id="0"/>
    </w:p>
    <w:p w:rsidR="007133CD" w:rsidRPr="007133CD" w:rsidRDefault="007133CD" w:rsidP="007133CD">
      <w:pPr>
        <w:pStyle w:val="main-title"/>
        <w:shd w:val="clear" w:color="auto" w:fill="FFFFFF"/>
        <w:spacing w:before="120" w:beforeAutospacing="0" w:after="120" w:afterAutospacing="0" w:line="288" w:lineRule="atLeast"/>
        <w:ind w:left="1418"/>
        <w:jc w:val="both"/>
        <w:rPr>
          <w:sz w:val="28"/>
          <w:szCs w:val="28"/>
        </w:rPr>
      </w:pPr>
      <w:r w:rsidRPr="007133CD">
        <w:rPr>
          <w:bCs/>
          <w:sz w:val="28"/>
          <w:szCs w:val="28"/>
        </w:rPr>
        <w:t>No Restrictions on Equipment:</w:t>
      </w:r>
      <w:r w:rsidRPr="007133CD">
        <w:rPr>
          <w:sz w:val="28"/>
          <w:szCs w:val="28"/>
        </w:rPr>
        <w:t xml:space="preserve"> There are no restrictions on antennas or power levels; operators simply comply with their national amateur radio license conditions.</w:t>
      </w:r>
    </w:p>
    <w:p w:rsidR="007133CD" w:rsidRPr="007133CD" w:rsidRDefault="007133CD" w:rsidP="007133CD">
      <w:pPr>
        <w:pStyle w:val="main-title"/>
        <w:shd w:val="clear" w:color="auto" w:fill="FFFFFF"/>
        <w:spacing w:before="120" w:beforeAutospacing="0" w:after="120" w:afterAutospacing="0" w:line="288" w:lineRule="atLeast"/>
        <w:ind w:left="1418"/>
        <w:jc w:val="both"/>
        <w:rPr>
          <w:sz w:val="28"/>
          <w:szCs w:val="28"/>
        </w:rPr>
      </w:pPr>
      <w:r w:rsidRPr="007133CD">
        <w:rPr>
          <w:bCs/>
          <w:sz w:val="28"/>
          <w:szCs w:val="28"/>
        </w:rPr>
        <w:t>No Registration Required (but Recommended):</w:t>
      </w:r>
      <w:r w:rsidRPr="007133CD">
        <w:rPr>
          <w:sz w:val="28"/>
          <w:szCs w:val="28"/>
        </w:rPr>
        <w:t xml:space="preserve"> </w:t>
      </w:r>
      <w:r w:rsidR="00AE317A">
        <w:rPr>
          <w:sz w:val="28"/>
          <w:szCs w:val="28"/>
        </w:rPr>
        <w:t xml:space="preserve">Only the first party needs to register showing Jones Point Light is participating.  </w:t>
      </w:r>
    </w:p>
    <w:p w:rsidR="007133CD" w:rsidRPr="007133CD" w:rsidRDefault="009C4D73" w:rsidP="007133CD">
      <w:pPr>
        <w:pStyle w:val="main-title"/>
        <w:shd w:val="clear" w:color="auto" w:fill="FFFFFF"/>
        <w:spacing w:before="120" w:beforeAutospacing="0" w:line="288" w:lineRule="atLeast"/>
        <w:ind w:left="709" w:firstLine="709"/>
        <w:jc w:val="both"/>
        <w:rPr>
          <w:sz w:val="28"/>
          <w:szCs w:val="28"/>
        </w:rPr>
      </w:pPr>
      <w:hyperlink r:id="rId9" w:history="1">
        <w:r w:rsidR="007133CD" w:rsidRPr="007133CD">
          <w:rPr>
            <w:rStyle w:val="Hyperlink"/>
            <w:sz w:val="28"/>
            <w:szCs w:val="28"/>
          </w:rPr>
          <w:t>https://</w:t>
        </w:r>
      </w:hyperlink>
      <w:hyperlink r:id="rId10" w:history="1">
        <w:r w:rsidR="007133CD" w:rsidRPr="007133CD">
          <w:rPr>
            <w:rStyle w:val="Hyperlink"/>
            <w:sz w:val="28"/>
            <w:szCs w:val="28"/>
          </w:rPr>
          <w:t>www.lighthouse-weekend.international/index.php/entry-form</w:t>
        </w:r>
      </w:hyperlink>
    </w:p>
    <w:p w:rsidR="00E267BD" w:rsidRDefault="00E267BD" w:rsidP="00E267BD">
      <w:pPr>
        <w:pStyle w:val="main-title"/>
        <w:shd w:val="clear" w:color="auto" w:fill="FFFFFF"/>
        <w:spacing w:before="0" w:beforeAutospacing="0" w:after="0" w:afterAutospacing="0" w:line="288" w:lineRule="atLeast"/>
        <w:ind w:left="708" w:firstLine="708"/>
        <w:jc w:val="both"/>
        <w:rPr>
          <w:sz w:val="28"/>
          <w:szCs w:val="28"/>
        </w:rPr>
      </w:pPr>
    </w:p>
    <w:p w:rsidR="00E267BD" w:rsidRDefault="00E267BD" w:rsidP="00E267BD">
      <w:pPr>
        <w:pStyle w:val="main-title"/>
        <w:shd w:val="clear" w:color="auto" w:fill="FFFFFF"/>
        <w:spacing w:before="0" w:beforeAutospacing="0" w:after="0" w:afterAutospacing="0" w:line="288" w:lineRule="atLeast"/>
        <w:ind w:left="708" w:hanging="708"/>
        <w:rPr>
          <w:sz w:val="28"/>
          <w:szCs w:val="28"/>
        </w:rPr>
      </w:pPr>
      <w:r>
        <w:rPr>
          <w:noProof/>
          <w:lang w:val="en-US" w:eastAsia="en-US"/>
        </w:rPr>
        <w:lastRenderedPageBreak/>
        <w:drawing>
          <wp:inline distT="0" distB="0" distL="0" distR="0" wp14:anchorId="501DEE0A" wp14:editId="6AC4CCE3">
            <wp:extent cx="6041259" cy="298113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205" t="27512" r="13823" b="14610"/>
                    <a:stretch/>
                  </pic:blipFill>
                  <pic:spPr bwMode="auto">
                    <a:xfrm>
                      <a:off x="0" y="0"/>
                      <a:ext cx="6063187" cy="2991951"/>
                    </a:xfrm>
                    <a:prstGeom prst="rect">
                      <a:avLst/>
                    </a:prstGeom>
                    <a:ln>
                      <a:noFill/>
                    </a:ln>
                    <a:extLst>
                      <a:ext uri="{53640926-AAD7-44D8-BBD7-CCE9431645EC}">
                        <a14:shadowObscured xmlns:a14="http://schemas.microsoft.com/office/drawing/2010/main"/>
                      </a:ext>
                    </a:extLst>
                  </pic:spPr>
                </pic:pic>
              </a:graphicData>
            </a:graphic>
          </wp:inline>
        </w:drawing>
      </w:r>
    </w:p>
    <w:p w:rsidR="00E267BD" w:rsidRDefault="00E267BD" w:rsidP="00E267BD">
      <w:pPr>
        <w:pStyle w:val="main-title"/>
        <w:shd w:val="clear" w:color="auto" w:fill="FFFFFF"/>
        <w:spacing w:before="0" w:beforeAutospacing="0" w:after="0" w:afterAutospacing="0" w:line="288" w:lineRule="atLeast"/>
        <w:ind w:left="708" w:hanging="708"/>
        <w:rPr>
          <w:sz w:val="28"/>
          <w:szCs w:val="28"/>
        </w:rPr>
      </w:pPr>
    </w:p>
    <w:p w:rsidR="00E267BD" w:rsidRDefault="00E267BD" w:rsidP="00E267BD">
      <w:pPr>
        <w:pStyle w:val="main-title"/>
        <w:shd w:val="clear" w:color="auto" w:fill="FFFFFF"/>
        <w:spacing w:before="0" w:beforeAutospacing="0" w:after="0" w:afterAutospacing="0" w:line="288" w:lineRule="atLeast"/>
        <w:ind w:left="567" w:hanging="708"/>
        <w:rPr>
          <w:sz w:val="28"/>
          <w:szCs w:val="28"/>
        </w:rPr>
      </w:pPr>
      <w:r w:rsidRPr="00E267BD">
        <w:rPr>
          <w:noProof/>
          <w:sz w:val="28"/>
          <w:szCs w:val="28"/>
          <w:lang w:val="en-US" w:eastAsia="en-US"/>
        </w:rPr>
        <w:drawing>
          <wp:inline distT="0" distB="0" distL="0" distR="0" wp14:anchorId="38D5E70F" wp14:editId="1296533F">
            <wp:extent cx="5938935" cy="4454201"/>
            <wp:effectExtent l="152400" t="95250" r="100330" b="194310"/>
            <wp:docPr id="12292" name="Picture 4" descr="Back view of 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Back view of lighthou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45" cy="445773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pic:spPr>
                </pic:pic>
              </a:graphicData>
            </a:graphic>
          </wp:inline>
        </w:drawing>
      </w:r>
    </w:p>
    <w:p w:rsidR="00E23DCC" w:rsidRPr="00E23DCC" w:rsidRDefault="00E23DCC">
      <w:pPr>
        <w:pStyle w:val="main-title"/>
        <w:shd w:val="clear" w:color="auto" w:fill="FFFFFF"/>
        <w:spacing w:before="0" w:beforeAutospacing="0" w:after="0" w:afterAutospacing="0" w:line="288" w:lineRule="atLeast"/>
        <w:jc w:val="both"/>
        <w:rPr>
          <w:sz w:val="28"/>
          <w:szCs w:val="28"/>
        </w:rPr>
      </w:pPr>
    </w:p>
    <w:sectPr w:rsidR="00E23DCC" w:rsidRPr="00E23DCC" w:rsidSect="007133CD">
      <w:headerReference w:type="default" r:id="rId13"/>
      <w:pgSz w:w="11906" w:h="16838"/>
      <w:pgMar w:top="284" w:right="1134"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D73" w:rsidRDefault="009C4D73" w:rsidP="004D228D">
      <w:pPr>
        <w:spacing w:after="0" w:line="240" w:lineRule="auto"/>
      </w:pPr>
      <w:r>
        <w:separator/>
      </w:r>
    </w:p>
  </w:endnote>
  <w:endnote w:type="continuationSeparator" w:id="0">
    <w:p w:rsidR="009C4D73" w:rsidRDefault="009C4D73" w:rsidP="004D2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D73" w:rsidRDefault="009C4D73" w:rsidP="004D228D">
      <w:pPr>
        <w:spacing w:after="0" w:line="240" w:lineRule="auto"/>
      </w:pPr>
      <w:r>
        <w:separator/>
      </w:r>
    </w:p>
  </w:footnote>
  <w:footnote w:type="continuationSeparator" w:id="0">
    <w:p w:rsidR="009C4D73" w:rsidRDefault="009C4D73" w:rsidP="004D22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28D" w:rsidRDefault="004D228D" w:rsidP="004D228D">
    <w:pPr>
      <w:pStyle w:val="main-title"/>
      <w:shd w:val="clear" w:color="auto" w:fill="FFFFFF"/>
      <w:spacing w:before="0" w:beforeAutospacing="0" w:after="0" w:afterAutospacing="0" w:line="288" w:lineRule="atLeast"/>
      <w:jc w:val="center"/>
      <w:rPr>
        <w:rFonts w:ascii="Segoe UI" w:hAnsi="Segoe UI" w:cs="Segoe UI"/>
        <w:color w:val="757575"/>
        <w:sz w:val="23"/>
        <w:szCs w:val="23"/>
      </w:rPr>
    </w:pPr>
    <w:r>
      <w:rPr>
        <w:rFonts w:ascii="Segoe UI" w:hAnsi="Segoe UI" w:cs="Segoe UI"/>
        <w:color w:val="757575"/>
        <w:sz w:val="23"/>
        <w:szCs w:val="23"/>
      </w:rPr>
      <w:t xml:space="preserve"> </w:t>
    </w:r>
  </w:p>
  <w:p w:rsidR="004D228D" w:rsidRDefault="004D22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28D"/>
    <w:rsid w:val="00164DE3"/>
    <w:rsid w:val="002A4F11"/>
    <w:rsid w:val="004D228D"/>
    <w:rsid w:val="005C594E"/>
    <w:rsid w:val="006944AC"/>
    <w:rsid w:val="007133CD"/>
    <w:rsid w:val="009C4D73"/>
    <w:rsid w:val="00AE317A"/>
    <w:rsid w:val="00B55884"/>
    <w:rsid w:val="00CC66B2"/>
    <w:rsid w:val="00DB7621"/>
    <w:rsid w:val="00E23DCC"/>
    <w:rsid w:val="00E267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706F29-29B1-4EA2-BB48-9A654077A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28D"/>
    <w:pPr>
      <w:tabs>
        <w:tab w:val="center" w:pos="4819"/>
        <w:tab w:val="right" w:pos="9638"/>
      </w:tabs>
      <w:spacing w:after="0" w:line="240" w:lineRule="auto"/>
    </w:pPr>
  </w:style>
  <w:style w:type="character" w:customStyle="1" w:styleId="HeaderChar">
    <w:name w:val="Header Char"/>
    <w:basedOn w:val="DefaultParagraphFont"/>
    <w:link w:val="Header"/>
    <w:uiPriority w:val="99"/>
    <w:rsid w:val="004D228D"/>
  </w:style>
  <w:style w:type="paragraph" w:styleId="Footer">
    <w:name w:val="footer"/>
    <w:basedOn w:val="Normal"/>
    <w:link w:val="FooterChar"/>
    <w:uiPriority w:val="99"/>
    <w:unhideWhenUsed/>
    <w:rsid w:val="004D228D"/>
    <w:pPr>
      <w:tabs>
        <w:tab w:val="center" w:pos="4819"/>
        <w:tab w:val="right" w:pos="9638"/>
      </w:tabs>
      <w:spacing w:after="0" w:line="240" w:lineRule="auto"/>
    </w:pPr>
  </w:style>
  <w:style w:type="character" w:customStyle="1" w:styleId="FooterChar">
    <w:name w:val="Footer Char"/>
    <w:basedOn w:val="DefaultParagraphFont"/>
    <w:link w:val="Footer"/>
    <w:uiPriority w:val="99"/>
    <w:rsid w:val="004D228D"/>
  </w:style>
  <w:style w:type="paragraph" w:customStyle="1" w:styleId="main-title">
    <w:name w:val="main-title"/>
    <w:basedOn w:val="Normal"/>
    <w:rsid w:val="004D228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Hyperlink">
    <w:name w:val="Hyperlink"/>
    <w:basedOn w:val="DefaultParagraphFont"/>
    <w:uiPriority w:val="99"/>
    <w:unhideWhenUsed/>
    <w:rsid w:val="004D228D"/>
    <w:rPr>
      <w:color w:val="0000FF"/>
      <w:u w:val="single"/>
    </w:rPr>
  </w:style>
  <w:style w:type="paragraph" w:customStyle="1" w:styleId="site-description">
    <w:name w:val="site-description"/>
    <w:basedOn w:val="Normal"/>
    <w:rsid w:val="004D228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Web">
    <w:name w:val="Normal (Web)"/>
    <w:basedOn w:val="Normal"/>
    <w:uiPriority w:val="99"/>
    <w:semiHidden/>
    <w:unhideWhenUsed/>
    <w:rsid w:val="00E23DCC"/>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81105">
      <w:bodyDiv w:val="1"/>
      <w:marLeft w:val="0"/>
      <w:marRight w:val="0"/>
      <w:marTop w:val="0"/>
      <w:marBottom w:val="0"/>
      <w:divBdr>
        <w:top w:val="none" w:sz="0" w:space="0" w:color="auto"/>
        <w:left w:val="none" w:sz="0" w:space="0" w:color="auto"/>
        <w:bottom w:val="none" w:sz="0" w:space="0" w:color="auto"/>
        <w:right w:val="none" w:sz="0" w:space="0" w:color="auto"/>
      </w:divBdr>
    </w:div>
    <w:div w:id="71242429">
      <w:bodyDiv w:val="1"/>
      <w:marLeft w:val="0"/>
      <w:marRight w:val="0"/>
      <w:marTop w:val="0"/>
      <w:marBottom w:val="0"/>
      <w:divBdr>
        <w:top w:val="none" w:sz="0" w:space="0" w:color="auto"/>
        <w:left w:val="none" w:sz="0" w:space="0" w:color="auto"/>
        <w:bottom w:val="none" w:sz="0" w:space="0" w:color="auto"/>
        <w:right w:val="none" w:sz="0" w:space="0" w:color="auto"/>
      </w:divBdr>
    </w:div>
    <w:div w:id="172233618">
      <w:bodyDiv w:val="1"/>
      <w:marLeft w:val="0"/>
      <w:marRight w:val="0"/>
      <w:marTop w:val="0"/>
      <w:marBottom w:val="0"/>
      <w:divBdr>
        <w:top w:val="none" w:sz="0" w:space="0" w:color="auto"/>
        <w:left w:val="none" w:sz="0" w:space="0" w:color="auto"/>
        <w:bottom w:val="none" w:sz="0" w:space="0" w:color="auto"/>
        <w:right w:val="none" w:sz="0" w:space="0" w:color="auto"/>
      </w:divBdr>
    </w:div>
    <w:div w:id="272634772">
      <w:bodyDiv w:val="1"/>
      <w:marLeft w:val="0"/>
      <w:marRight w:val="0"/>
      <w:marTop w:val="0"/>
      <w:marBottom w:val="0"/>
      <w:divBdr>
        <w:top w:val="none" w:sz="0" w:space="0" w:color="auto"/>
        <w:left w:val="none" w:sz="0" w:space="0" w:color="auto"/>
        <w:bottom w:val="none" w:sz="0" w:space="0" w:color="auto"/>
        <w:right w:val="none" w:sz="0" w:space="0" w:color="auto"/>
      </w:divBdr>
    </w:div>
    <w:div w:id="935212857">
      <w:bodyDiv w:val="1"/>
      <w:marLeft w:val="0"/>
      <w:marRight w:val="0"/>
      <w:marTop w:val="0"/>
      <w:marBottom w:val="0"/>
      <w:divBdr>
        <w:top w:val="none" w:sz="0" w:space="0" w:color="auto"/>
        <w:left w:val="none" w:sz="0" w:space="0" w:color="auto"/>
        <w:bottom w:val="none" w:sz="0" w:space="0" w:color="auto"/>
        <w:right w:val="none" w:sz="0" w:space="0" w:color="auto"/>
      </w:divBdr>
    </w:div>
    <w:div w:id="956838742">
      <w:bodyDiv w:val="1"/>
      <w:marLeft w:val="0"/>
      <w:marRight w:val="0"/>
      <w:marTop w:val="0"/>
      <w:marBottom w:val="0"/>
      <w:divBdr>
        <w:top w:val="none" w:sz="0" w:space="0" w:color="auto"/>
        <w:left w:val="none" w:sz="0" w:space="0" w:color="auto"/>
        <w:bottom w:val="none" w:sz="0" w:space="0" w:color="auto"/>
        <w:right w:val="none" w:sz="0" w:space="0" w:color="auto"/>
      </w:divBdr>
    </w:div>
    <w:div w:id="985820001">
      <w:bodyDiv w:val="1"/>
      <w:marLeft w:val="0"/>
      <w:marRight w:val="0"/>
      <w:marTop w:val="0"/>
      <w:marBottom w:val="0"/>
      <w:divBdr>
        <w:top w:val="none" w:sz="0" w:space="0" w:color="auto"/>
        <w:left w:val="none" w:sz="0" w:space="0" w:color="auto"/>
        <w:bottom w:val="none" w:sz="0" w:space="0" w:color="auto"/>
        <w:right w:val="none" w:sz="0" w:space="0" w:color="auto"/>
      </w:divBdr>
    </w:div>
    <w:div w:id="99530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4hfh.org/"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lighthouse-weekend.international/index.php/entry-form" TargetMode="External"/><Relationship Id="rId4" Type="http://schemas.openxmlformats.org/officeDocument/2006/relationships/footnotes" Target="footnotes.xml"/><Relationship Id="rId9" Type="http://schemas.openxmlformats.org/officeDocument/2006/relationships/hyperlink" Target="https://www.lighthouse-weekend.international/index.php/entry-form"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287</Words>
  <Characters>1641</Characters>
  <Application>Microsoft Office Word</Application>
  <DocSecurity>0</DocSecurity>
  <Lines>13</Lines>
  <Paragraphs>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stefano.fonda@libero.it</dc:creator>
  <cp:keywords/>
  <dc:description/>
  <cp:lastModifiedBy>Sean Gallagher</cp:lastModifiedBy>
  <cp:revision>2</cp:revision>
  <dcterms:created xsi:type="dcterms:W3CDTF">2025-08-08T20:25:00Z</dcterms:created>
  <dcterms:modified xsi:type="dcterms:W3CDTF">2025-08-08T20:25:00Z</dcterms:modified>
</cp:coreProperties>
</file>